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30C" w:rsidRDefault="008E530C" w:rsidP="008E530C">
      <w:pPr>
        <w:suppressAutoHyphens/>
        <w:topLinePunct/>
        <w:adjustRightInd w:val="0"/>
        <w:snapToGrid w:val="0"/>
        <w:rPr>
          <w:rFonts w:eastAsia="黑体"/>
        </w:rPr>
      </w:pPr>
      <w:r>
        <w:rPr>
          <w:rFonts w:eastAsia="黑体"/>
        </w:rPr>
        <w:t>附件</w:t>
      </w:r>
    </w:p>
    <w:p w:rsidR="008E530C" w:rsidRDefault="008E530C" w:rsidP="008E530C">
      <w:pPr>
        <w:widowControl/>
        <w:adjustRightInd w:val="0"/>
        <w:snapToGrid w:val="0"/>
        <w:spacing w:line="300" w:lineRule="auto"/>
        <w:jc w:val="center"/>
        <w:rPr>
          <w:rFonts w:eastAsia="方正小标宋简体"/>
          <w:b/>
          <w:kern w:val="0"/>
          <w:sz w:val="22"/>
          <w:szCs w:val="22"/>
          <w:shd w:val="clear" w:color="auto" w:fill="FFFFFF"/>
          <w:lang/>
        </w:rPr>
      </w:pPr>
      <w:r>
        <w:rPr>
          <w:rStyle w:val="a4"/>
          <w:rFonts w:eastAsia="方正小标宋简体" w:hint="eastAsia"/>
          <w:kern w:val="0"/>
          <w:sz w:val="44"/>
          <w:szCs w:val="44"/>
          <w:lang/>
        </w:rPr>
        <w:t>第二</w:t>
      </w:r>
      <w:r>
        <w:rPr>
          <w:rStyle w:val="a4"/>
          <w:rFonts w:eastAsia="方正小标宋简体"/>
          <w:kern w:val="0"/>
          <w:sz w:val="44"/>
          <w:szCs w:val="44"/>
          <w:lang/>
        </w:rPr>
        <w:t>批</w:t>
      </w:r>
      <w:r>
        <w:rPr>
          <w:rStyle w:val="a4"/>
          <w:rFonts w:eastAsia="方正小标宋简体" w:hint="eastAsia"/>
          <w:kern w:val="0"/>
          <w:sz w:val="44"/>
          <w:szCs w:val="44"/>
          <w:lang/>
        </w:rPr>
        <w:t>“</w:t>
      </w:r>
      <w:r>
        <w:rPr>
          <w:rStyle w:val="a4"/>
          <w:rFonts w:eastAsia="方正小标宋简体"/>
          <w:kern w:val="0"/>
          <w:sz w:val="44"/>
          <w:szCs w:val="44"/>
          <w:lang/>
        </w:rPr>
        <w:t>陕西省大中小学劳动教育实践基地</w:t>
      </w:r>
      <w:r>
        <w:rPr>
          <w:rStyle w:val="a4"/>
          <w:rFonts w:eastAsia="方正小标宋简体" w:hint="eastAsia"/>
          <w:kern w:val="0"/>
          <w:sz w:val="44"/>
          <w:szCs w:val="44"/>
          <w:lang/>
        </w:rPr>
        <w:t>”</w:t>
      </w:r>
      <w:r>
        <w:rPr>
          <w:rStyle w:val="a4"/>
          <w:rFonts w:eastAsia="方正小标宋简体"/>
          <w:kern w:val="0"/>
          <w:sz w:val="44"/>
          <w:szCs w:val="44"/>
          <w:lang/>
        </w:rPr>
        <w:t>名单</w:t>
      </w:r>
    </w:p>
    <w:tbl>
      <w:tblPr>
        <w:tblW w:w="15513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685"/>
        <w:gridCol w:w="5345"/>
        <w:gridCol w:w="4255"/>
        <w:gridCol w:w="5228"/>
      </w:tblGrid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基地名称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举办单位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通讯地址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宝鸡市金台区惠普劳动教育实践基地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宝鸡市惠普妇女创业服务有限公司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宝鸡市金台区马营路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7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号院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宝鸡市陈仓区绿丰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源劳动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宝鸡市陈仓区绿丰源蔬果专业合作社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宝鸡市陈仓区周原镇西刘村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宝鸡市眉县苗木培育中心劳动教育实践基地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陕西省宝鸡苗木培育中心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宝鸡市眉县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槐芽镇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东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5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公里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4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宝鸡市太白县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绿蕾农业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太白县绿蕾农业发展有限公司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宝鸡市太白县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咀头镇拐里村</w:t>
            </w:r>
            <w:proofErr w:type="gramEnd"/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5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咸阳市秦都区鑫诚劳动教育实践基地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咸阳市秦都区鑫诚蔬菜种植专业合作社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咸阳市秦都区双照街道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肖何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苗村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14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6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咸阳市三原县西望农场劳动教育实践基地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陕西行则达文化发展有限公司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咸阳市三原县鲁桥镇东里村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7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咸阳市三原天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齐劳动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三原天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齐现代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农业有限公司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咸阳市三原县天齐省级现代农业园区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8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咸阳市武功县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苏坊现代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农业园劳动教育实践基地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武功县富源花卉蔬菜专业合作社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咸阳市武功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县苏坊镇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周营村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9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咸阳市礼泉县沃野青青公社劳动教育实践基地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陕西沃野青青生态农业科技有限公司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咸阳市礼泉县骏马镇双北村沃野青青农场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10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铜川市耀州区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上林源劳动教育实践基地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陕西上林源照金生态农业开发有限公司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铜川市耀州区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锦阳路街道崔仙村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11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渭南市临渭区葡萄产业园劳动教育实践基地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渭南葡萄产业园管理委员会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渭南市临渭区下邽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镇北七村</w:t>
            </w:r>
            <w:proofErr w:type="gramEnd"/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12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渭南市富平县中华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郡劳动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陕西荆山鼎文化旅游有限公司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富平县阎富友谊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路中段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13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渭南市华阴市陕西农垦劳动教育实践基地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陕西省农垦集团华阴农场有限责任公司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渭南市华阴市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华西镇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鸵鸟王生态园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14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延安市宝塔区金盆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湾劳动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延安市宝塔区教育教学综合示范实践中心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延安市宝塔区麻洞川乡金盆湾村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15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汉中市中小学劳动教育实践基地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汉中市中小学综合实践基地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  <w:t>汉中市汉台区七里街道办事处烈火</w:t>
            </w:r>
            <w:proofErr w:type="gramStart"/>
            <w:r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  <w:t>村汉台思</w:t>
            </w:r>
            <w:proofErr w:type="gramEnd"/>
            <w:r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  <w:t>源实验学校西侧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16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汉中市洋县陕西省长青林业局劳动教育实践基地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陕西三秦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森工菌业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汉中市洋县龙亭镇三合村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17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汉滨区东旭劳动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汉滨区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东旭生态农业开发有限公司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汉滨区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大竹园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镇粮茶村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3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组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lastRenderedPageBreak/>
              <w:t>18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安康市旬阳市水泉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坪劳动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旬阳市水泉坪生态旅游开发有限公司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安康市旬阳市仁河口镇桥上村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19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安康市平利县马盘山劳动教育实践基地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平利县马盘山生态农业观光园有限公司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安康市平利县城关镇陈家坝村五组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基地名称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举办单位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通讯地址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20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安康市石泉县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合行明志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合行明志研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学文化有限公司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安康市石泉县城关镇杨柳新区秦巴风情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园智苑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B3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区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21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商州区秦岭江山劳动教育实践基地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大江山文化旅游管理有限公司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商州区腰市镇秦岭江山景区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22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洛南县音乐小镇劳动实践教育基地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洛南县音乐小镇文化旅游有限公司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洛南县城关街道南沟村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23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韩城市青少年素质拓展劳动实践教育基地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韩城市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苏山素质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拓展有限公司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韩城市新城区苏山路原象山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中学苏山分校</w:t>
            </w:r>
            <w:proofErr w:type="gramEnd"/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24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宝鸡文理学院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“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科技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”+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宝鸡文理学院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宝鸡市高新大道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25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陕西工业职业技术学院先进制造技术劳动教育实践基地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陕西工业职业技术学院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咸阳市渭城区文汇西路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12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26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陕西国防工业职业技术学院劳动教育实践基地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陕西国防工业职业技术学院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西安市鄠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邑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区人民路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8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27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  <w:t>陕西交通职业技术学院现代综合交通建设劳动教育实践基地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陕西交通职业技术学院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西安市文景路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19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28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-6"/>
                <w:kern w:val="0"/>
                <w:sz w:val="21"/>
                <w:szCs w:val="21"/>
              </w:rPr>
              <w:t>西安铁路职业技术学院高铁信号综合维修劳动教育实践基地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西安铁路职业技术学院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莲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湖区自强西路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133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29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咸阳职业技术学院劳动教育实践基地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咸阳职业技术学院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西咸新区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沣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西新城统一大道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30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延安职业技术学院劳动教育实践基地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延安职业技术学院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延安市宝塔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区河庄坪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镇赵家岸村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31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陕西师范大学食品实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训技术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赋能劳动教育实践基地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陕西师范大学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西安市长安区西长安街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620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32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西北大学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“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地质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+”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西北大学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西安市碑林区太白北路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229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33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西安科技大学智慧矿山劳动教育实践基地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西安科技大学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西安市雁塔路中段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58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34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西安石油大学劳动教育实践基地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西安石油大学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沣京工业园沣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京大道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18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35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西安工业大学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“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智造创新工场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”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西安工业大学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西安市学府中路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2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36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西安工程大学劳动教育实践基地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西安工程大学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西安市临潼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区陕鼓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大道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58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37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陕西中医药大学中医药文化传承劳动教育实践基地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陕西中医药大学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咸阳市秦都区渭阳中路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lastRenderedPageBreak/>
              <w:t>38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渭南师范学院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“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双创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+”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渭南师范学院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渭南市临渭区站南路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24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39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安康学院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“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三茶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”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融合劳动教育实践基地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安康市育才路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92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40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商洛学院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康养劳动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商洛市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商州区北新街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10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  <w:tr w:rsidR="008E530C" w:rsidTr="00A2673A">
        <w:trPr>
          <w:trHeight w:val="369"/>
          <w:jc w:val="center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jc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  <w:lang/>
              </w:rPr>
              <w:t>41</w:t>
            </w:r>
          </w:p>
        </w:tc>
        <w:tc>
          <w:tcPr>
            <w:tcW w:w="5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西安外事学院劳动教育实践基地</w:t>
            </w:r>
          </w:p>
        </w:tc>
        <w:tc>
          <w:tcPr>
            <w:tcW w:w="4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西安外事学院</w:t>
            </w:r>
          </w:p>
        </w:tc>
        <w:tc>
          <w:tcPr>
            <w:tcW w:w="5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30C" w:rsidRDefault="008E530C" w:rsidP="00A2673A">
            <w:pPr>
              <w:adjustRightInd w:val="0"/>
              <w:snapToGrid w:val="0"/>
              <w:textAlignment w:val="center"/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西安市高</w:t>
            </w:r>
            <w:proofErr w:type="gramStart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新区鱼斗路</w:t>
            </w:r>
            <w:proofErr w:type="gramEnd"/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18</w:t>
            </w:r>
            <w:r>
              <w:rPr>
                <w:rFonts w:eastAsia="宋体"/>
                <w:bCs/>
                <w:snapToGrid w:val="0"/>
                <w:spacing w:val="0"/>
                <w:kern w:val="0"/>
                <w:sz w:val="21"/>
                <w:szCs w:val="21"/>
              </w:rPr>
              <w:t>号</w:t>
            </w:r>
          </w:p>
        </w:tc>
      </w:tr>
    </w:tbl>
    <w:p w:rsidR="009F596D" w:rsidRPr="008E530C" w:rsidRDefault="009F596D"/>
    <w:sectPr w:rsidR="009F596D" w:rsidRPr="008E530C" w:rsidSect="008E53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530C"/>
    <w:rsid w:val="008E530C"/>
    <w:rsid w:val="009F5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E530C"/>
    <w:pPr>
      <w:widowControl w:val="0"/>
      <w:jc w:val="both"/>
    </w:pPr>
    <w:rPr>
      <w:rFonts w:ascii="Times New Roman" w:eastAsia="仿宋_GB2312" w:hAnsi="Times New Roman" w:cs="Times New Roman"/>
      <w:spacing w:val="-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trong"/>
    <w:basedOn w:val="a1"/>
    <w:qFormat/>
    <w:rsid w:val="008E530C"/>
    <w:rPr>
      <w:rFonts w:ascii="Calibri" w:eastAsia="宋体" w:hAnsi="Calibri" w:cs="Times New Roman"/>
      <w:b/>
    </w:rPr>
  </w:style>
  <w:style w:type="paragraph" w:styleId="a0">
    <w:name w:val="Title"/>
    <w:basedOn w:val="a"/>
    <w:next w:val="a"/>
    <w:link w:val="Char"/>
    <w:uiPriority w:val="10"/>
    <w:qFormat/>
    <w:rsid w:val="008E530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</w:rPr>
  </w:style>
  <w:style w:type="character" w:customStyle="1" w:styleId="Char">
    <w:name w:val="标题 Char"/>
    <w:basedOn w:val="a1"/>
    <w:link w:val="a0"/>
    <w:uiPriority w:val="10"/>
    <w:rsid w:val="008E530C"/>
    <w:rPr>
      <w:rFonts w:asciiTheme="majorHAnsi" w:eastAsia="宋体" w:hAnsiTheme="majorHAnsi" w:cstheme="majorBidi"/>
      <w:b/>
      <w:bCs/>
      <w:spacing w:val="-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</Words>
  <Characters>1794</Characters>
  <Application>Microsoft Office Word</Application>
  <DocSecurity>0</DocSecurity>
  <Lines>14</Lines>
  <Paragraphs>4</Paragraphs>
  <ScaleCrop>false</ScaleCrop>
  <Company>China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2023-01-12T08:40:00Z</dcterms:created>
  <dcterms:modified xsi:type="dcterms:W3CDTF">2023-01-12T08:40:00Z</dcterms:modified>
</cp:coreProperties>
</file>